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C9D" w:rsidRPr="00D26208" w:rsidRDefault="00773C9D" w:rsidP="00773C9D">
      <w:pPr>
        <w:spacing w:after="200" w:line="276" w:lineRule="auto"/>
        <w:jc w:val="center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K- LASER CUBE 3 – VISOKOENERGETSKI LASER (HLLT)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 w:cs="Calibri"/>
          <w:b/>
          <w:i/>
          <w:sz w:val="24"/>
          <w:szCs w:val="24"/>
          <w:lang w:val="sl-SI"/>
        </w:rPr>
      </w:pPr>
      <w:r w:rsidRPr="00D26208">
        <w:rPr>
          <w:rFonts w:ascii="Calibri" w:eastAsia="Calibri" w:hAnsi="Calibri" w:cs="Calibri"/>
          <w:b/>
          <w:i/>
          <w:sz w:val="24"/>
          <w:szCs w:val="24"/>
          <w:lang w:val="sl-SI"/>
        </w:rPr>
        <w:t>Primeri dobre prakse z uporabo K-laserja CUBE 3 v Domu upokojencev Šmarje pri Jelšah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Ima 3 valovne dolžine in sicer 660nm, 800nm, 970nm, ki se odvisno od indikacije med seboj prepletajo; 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/>
          <w:bCs/>
          <w:sz w:val="24"/>
          <w:szCs w:val="24"/>
          <w:lang w:val="sl-SI"/>
        </w:rPr>
        <w:t xml:space="preserve">K-Laser </w:t>
      </w:r>
      <w:r w:rsidRPr="00D26208">
        <w:rPr>
          <w:rFonts w:eastAsia="Calibri"/>
          <w:sz w:val="24"/>
          <w:szCs w:val="24"/>
          <w:lang w:val="sl-SI"/>
        </w:rPr>
        <w:t xml:space="preserve">omogoča terapijo, ki je zgrajena iz več faz in ponuja možnost spreminjanja različnih parametrov delovanja, časa, frekvence in jakosti </w:t>
      </w:r>
      <w:r w:rsidRPr="00D26208">
        <w:rPr>
          <w:rFonts w:eastAsia="Calibri"/>
          <w:b/>
          <w:bCs/>
          <w:sz w:val="24"/>
          <w:szCs w:val="24"/>
          <w:lang w:val="sl-SI"/>
        </w:rPr>
        <w:t>tekom ene terapije</w:t>
      </w:r>
      <w:r w:rsidRPr="00D26208">
        <w:rPr>
          <w:rFonts w:eastAsia="Calibri"/>
          <w:sz w:val="24"/>
          <w:szCs w:val="24"/>
          <w:lang w:val="sl-SI"/>
        </w:rPr>
        <w:t>.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Patentiran izhodni impulz ISP za globljo penetracijo (frekvenčno območje od 1 Hz do 20.000 Hz)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Garancija do 5 let (pogoj aparat povezan z </w:t>
      </w:r>
      <w:proofErr w:type="spellStart"/>
      <w:r w:rsidRPr="00D26208">
        <w:rPr>
          <w:rFonts w:eastAsia="Calibri"/>
          <w:sz w:val="24"/>
          <w:szCs w:val="24"/>
          <w:lang w:val="sl-SI"/>
        </w:rPr>
        <w:t>WiFi</w:t>
      </w:r>
      <w:proofErr w:type="spellEnd"/>
      <w:r w:rsidRPr="00D26208">
        <w:rPr>
          <w:rFonts w:eastAsia="Calibri"/>
          <w:sz w:val="24"/>
          <w:szCs w:val="24"/>
          <w:lang w:val="sl-SI"/>
        </w:rPr>
        <w:t>- posodabljanje in spremljanje rokovanja z aparatom, ter sprotno odpravljanje morebitnih nepravilnosti))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Voziček z </w:t>
      </w:r>
      <w:proofErr w:type="spellStart"/>
      <w:r w:rsidRPr="00D26208">
        <w:rPr>
          <w:rFonts w:eastAsia="Calibri"/>
          <w:sz w:val="24"/>
          <w:szCs w:val="24"/>
          <w:lang w:val="sl-SI"/>
        </w:rPr>
        <w:t>Extend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roko za statično obravnavo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Majhen prenosen (deluje tudi na baterijo-drži 4 ure)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Programi za fizioterapijo in pedikuro</w:t>
      </w:r>
    </w:p>
    <w:p w:rsidR="00773C9D" w:rsidRPr="00D26208" w:rsidRDefault="00773C9D" w:rsidP="00773C9D">
      <w:pPr>
        <w:numPr>
          <w:ilvl w:val="0"/>
          <w:numId w:val="1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Gre za dinamično terapijo s K-laserjem z vrhunsko lasersko terapevtsko terapijo »K-laser </w:t>
      </w:r>
      <w:proofErr w:type="spellStart"/>
      <w:r w:rsidRPr="00D26208">
        <w:rPr>
          <w:rFonts w:eastAsia="Calibri"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« v razredu IV 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Učinki laserske terapije so bili preučevani v globini tkiva, kjer se je ugotovilo: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količino posredovane energije v odnosu z doseženim učinkom</w:t>
      </w:r>
      <w:r w:rsidRPr="00D26208">
        <w:rPr>
          <w:rFonts w:eastAsia="Calibri"/>
          <w:sz w:val="24"/>
          <w:szCs w:val="24"/>
          <w:lang w:val="sl-SI"/>
        </w:rPr>
        <w:t>;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učinek laserske terapije glede na različne globine tkiva</w:t>
      </w:r>
      <w:r w:rsidRPr="00D26208">
        <w:rPr>
          <w:rFonts w:eastAsia="Calibri"/>
          <w:sz w:val="24"/>
          <w:szCs w:val="24"/>
          <w:lang w:val="sl-SI"/>
        </w:rPr>
        <w:t>;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učinek laserske terapije, upoštevajoč globino tkiva,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primerno modaliteto in tip obravnavanega tkiva.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Poleg možnosti določitve tipa telesa in tkiva omogoča </w:t>
      </w:r>
      <w:r w:rsidRPr="00D26208">
        <w:rPr>
          <w:rFonts w:eastAsia="Calibri"/>
          <w:b/>
          <w:bCs/>
          <w:sz w:val="24"/>
          <w:szCs w:val="24"/>
          <w:lang w:val="sl-SI"/>
        </w:rPr>
        <w:t xml:space="preserve">K-Laser </w:t>
      </w:r>
      <w:proofErr w:type="spellStart"/>
      <w:r w:rsidRPr="00D26208">
        <w:rPr>
          <w:rFonts w:eastAsia="Calibri"/>
          <w:b/>
          <w:bCs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b/>
          <w:bCs/>
          <w:sz w:val="24"/>
          <w:szCs w:val="24"/>
          <w:lang w:val="sl-SI"/>
        </w:rPr>
        <w:t xml:space="preserve"> </w:t>
      </w:r>
      <w:r w:rsidRPr="00D26208">
        <w:rPr>
          <w:rFonts w:eastAsia="Calibri"/>
          <w:sz w:val="24"/>
          <w:szCs w:val="24"/>
          <w:lang w:val="sl-SI"/>
        </w:rPr>
        <w:t xml:space="preserve">tudi izbiro odločilnega dejavnika: vsebnost </w:t>
      </w:r>
      <w:r w:rsidRPr="00D26208">
        <w:rPr>
          <w:rFonts w:eastAsia="Calibri"/>
          <w:b/>
          <w:bCs/>
          <w:sz w:val="24"/>
          <w:szCs w:val="24"/>
          <w:lang w:val="sl-SI"/>
        </w:rPr>
        <w:t xml:space="preserve">melanina </w:t>
      </w:r>
      <w:r w:rsidRPr="00D26208">
        <w:rPr>
          <w:rFonts w:eastAsia="Calibri"/>
          <w:sz w:val="24"/>
          <w:szCs w:val="24"/>
          <w:lang w:val="sl-SI"/>
        </w:rPr>
        <w:t xml:space="preserve">v koži. S pomočjo inovativne programske opreme je K-Laser </w:t>
      </w:r>
      <w:proofErr w:type="spellStart"/>
      <w:r w:rsidRPr="00D26208">
        <w:rPr>
          <w:rFonts w:eastAsia="Calibri"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sposoben prepoznati </w:t>
      </w:r>
      <w:r w:rsidRPr="00D26208">
        <w:rPr>
          <w:rFonts w:eastAsia="Calibri"/>
          <w:b/>
          <w:bCs/>
          <w:sz w:val="24"/>
          <w:szCs w:val="24"/>
          <w:lang w:val="sl-SI"/>
        </w:rPr>
        <w:t xml:space="preserve">šest različnih tipov kože </w:t>
      </w:r>
      <w:r w:rsidRPr="00D26208">
        <w:rPr>
          <w:rFonts w:eastAsia="Calibri"/>
          <w:sz w:val="24"/>
          <w:szCs w:val="24"/>
          <w:lang w:val="sl-SI"/>
        </w:rPr>
        <w:t xml:space="preserve">v kombinaciji z vsakim od pred nastavljenih protokolov 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Vsak protokol </w:t>
      </w:r>
      <w:r w:rsidRPr="00D26208">
        <w:rPr>
          <w:rFonts w:eastAsia="Calibri"/>
          <w:b/>
          <w:bCs/>
          <w:sz w:val="24"/>
          <w:szCs w:val="24"/>
          <w:lang w:val="sl-SI"/>
        </w:rPr>
        <w:t xml:space="preserve">K-Laser </w:t>
      </w:r>
      <w:proofErr w:type="spellStart"/>
      <w:r w:rsidRPr="00D26208">
        <w:rPr>
          <w:rFonts w:eastAsia="Calibri"/>
          <w:b/>
          <w:bCs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b/>
          <w:bCs/>
          <w:sz w:val="24"/>
          <w:szCs w:val="24"/>
          <w:lang w:val="sl-SI"/>
        </w:rPr>
        <w:t xml:space="preserve"> </w:t>
      </w:r>
      <w:r w:rsidRPr="00D26208">
        <w:rPr>
          <w:rFonts w:eastAsia="Calibri"/>
          <w:sz w:val="24"/>
          <w:szCs w:val="24"/>
          <w:lang w:val="sl-SI"/>
        </w:rPr>
        <w:t>uporablja dinamično nastavitev parametrov za zdravljenje vseh vrst tkiv na optimalen način.</w:t>
      </w:r>
    </w:p>
    <w:p w:rsidR="00773C9D" w:rsidRPr="00D26208" w:rsidRDefault="00773C9D" w:rsidP="00773C9D">
      <w:pPr>
        <w:numPr>
          <w:ilvl w:val="0"/>
          <w:numId w:val="3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Najnovejše raziskave so pokazale, da ima </w:t>
      </w:r>
      <w:r w:rsidRPr="00D26208">
        <w:rPr>
          <w:rFonts w:eastAsia="Calibri"/>
          <w:bCs/>
          <w:sz w:val="24"/>
          <w:szCs w:val="24"/>
          <w:lang w:val="sl-SI"/>
        </w:rPr>
        <w:t>terapija s K-Laserjem pomembn</w:t>
      </w:r>
      <w:r w:rsidRPr="00D26208">
        <w:rPr>
          <w:rFonts w:eastAsia="Calibri"/>
          <w:b/>
          <w:bCs/>
          <w:sz w:val="24"/>
          <w:szCs w:val="24"/>
          <w:lang w:val="sl-SI"/>
        </w:rPr>
        <w:t>e pozitivne biološke učinke</w:t>
      </w:r>
      <w:r w:rsidRPr="00D26208">
        <w:rPr>
          <w:rFonts w:eastAsia="Calibri"/>
          <w:sz w:val="24"/>
          <w:szCs w:val="24"/>
          <w:lang w:val="sl-SI"/>
        </w:rPr>
        <w:t xml:space="preserve">, zahvaljujoč visoki količini energije, ki deluje globinsko in s tem izboljša proces regeneracije ter pospeši celjenje tkiva.       </w:t>
      </w: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Uporablja se za:</w:t>
      </w:r>
      <w:r w:rsidRPr="00D26208">
        <w:rPr>
          <w:rFonts w:eastAsia="Calibri"/>
          <w:sz w:val="24"/>
          <w:szCs w:val="24"/>
          <w:lang w:val="sl-SI"/>
        </w:rPr>
        <w:t xml:space="preserve"> 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lastRenderedPageBreak/>
        <w:t xml:space="preserve">Terapijo kronične ali akutne bolečine (Vrste bolečine: kronična ali akutna: </w:t>
      </w:r>
      <w:r w:rsidRPr="00D26208">
        <w:rPr>
          <w:rFonts w:eastAsia="Calibri"/>
          <w:b/>
          <w:bCs/>
          <w:sz w:val="24"/>
          <w:szCs w:val="24"/>
          <w:lang w:val="sl-SI"/>
        </w:rPr>
        <w:t xml:space="preserve">K-Laser </w:t>
      </w:r>
      <w:proofErr w:type="spellStart"/>
      <w:r w:rsidRPr="00D26208">
        <w:rPr>
          <w:rFonts w:eastAsia="Calibri"/>
          <w:b/>
          <w:bCs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b/>
          <w:bCs/>
          <w:sz w:val="24"/>
          <w:szCs w:val="24"/>
          <w:lang w:val="sl-SI"/>
        </w:rPr>
        <w:t xml:space="preserve"> </w:t>
      </w:r>
      <w:r w:rsidRPr="00D26208">
        <w:rPr>
          <w:rFonts w:eastAsia="Calibri"/>
          <w:sz w:val="24"/>
          <w:szCs w:val="24"/>
          <w:lang w:val="sl-SI"/>
        </w:rPr>
        <w:t>pripravi točno določeno in prilagojeno terapijo glede na vrsto   bolečine)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V športni medicini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Travmatologiji (edemi, poškodbe mehkega tkiva)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Fizioterapiji in rehabilitaciji (mišično-skeletna patologija, , </w:t>
      </w:r>
      <w:proofErr w:type="spellStart"/>
      <w:r w:rsidRPr="00D26208">
        <w:rPr>
          <w:rFonts w:eastAsia="Calibri"/>
          <w:sz w:val="24"/>
          <w:szCs w:val="24"/>
          <w:lang w:val="sl-SI"/>
        </w:rPr>
        <w:t>osteo-artikularna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obolenja) Terapiji po kirurških posegih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Pedologiji in dermatologiji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Stomatologiji in oralni patologiji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Za zdravljenje mehko tkivnih poškodb: rane, preležanine, čir/razjede, diabetične razjede, 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Za zdravljenje </w:t>
      </w:r>
      <w:proofErr w:type="spellStart"/>
      <w:r w:rsidRPr="00D26208">
        <w:rPr>
          <w:rFonts w:eastAsia="Calibri"/>
          <w:sz w:val="24"/>
          <w:szCs w:val="24"/>
          <w:lang w:val="sl-SI"/>
        </w:rPr>
        <w:t>mukozitisa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–vnetje sluznice</w:t>
      </w:r>
    </w:p>
    <w:p w:rsidR="00773C9D" w:rsidRPr="00D26208" w:rsidRDefault="00773C9D" w:rsidP="00773C9D">
      <w:pPr>
        <w:numPr>
          <w:ilvl w:val="0"/>
          <w:numId w:val="4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Laserska akupunktura</w:t>
      </w: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Biološki učinki: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Protivnetni in protibolečinski učinek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 xml:space="preserve">Pospešuje </w:t>
      </w:r>
      <w:proofErr w:type="spellStart"/>
      <w:r w:rsidRPr="00D26208">
        <w:rPr>
          <w:rFonts w:eastAsia="Calibri"/>
          <w:bCs/>
          <w:sz w:val="24"/>
          <w:szCs w:val="24"/>
          <w:lang w:val="sl-SI"/>
        </w:rPr>
        <w:t>metabolne</w:t>
      </w:r>
      <w:proofErr w:type="spellEnd"/>
      <w:r w:rsidRPr="00D26208">
        <w:rPr>
          <w:rFonts w:eastAsia="Calibri"/>
          <w:bCs/>
          <w:sz w:val="24"/>
          <w:szCs w:val="24"/>
          <w:lang w:val="sl-SI"/>
        </w:rPr>
        <w:t xml:space="preserve"> procese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Izboljšanje vaskularne aktivnosti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Imuno regulacija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Izboljšanje živčnega delovanja</w:t>
      </w:r>
    </w:p>
    <w:p w:rsidR="00773C9D" w:rsidRPr="00D26208" w:rsidRDefault="00773C9D" w:rsidP="00773C9D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 xml:space="preserve">Hitrejše celjenje poškodovanega tkiva: rane, preležanine, diabetične in druge razjede, </w:t>
      </w:r>
      <w:proofErr w:type="spellStart"/>
      <w:r w:rsidRPr="00D26208">
        <w:rPr>
          <w:rFonts w:eastAsia="Calibri"/>
          <w:bCs/>
          <w:sz w:val="24"/>
          <w:szCs w:val="24"/>
          <w:lang w:val="sl-SI"/>
        </w:rPr>
        <w:t>mukozitis</w:t>
      </w:r>
      <w:proofErr w:type="spellEnd"/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bCs/>
          <w:sz w:val="24"/>
          <w:szCs w:val="24"/>
          <w:lang w:val="sl-SI"/>
        </w:rPr>
      </w:pP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 xml:space="preserve">K-laser </w:t>
      </w:r>
      <w:proofErr w:type="spellStart"/>
      <w:r w:rsidRPr="00D26208">
        <w:rPr>
          <w:rFonts w:eastAsia="Calibri"/>
          <w:bCs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bCs/>
          <w:sz w:val="24"/>
          <w:szCs w:val="24"/>
          <w:lang w:val="sl-SI"/>
        </w:rPr>
        <w:t xml:space="preserve"> 3 se lahko uporablja tudi v operativne namene pri pigmentnih in trdih lezijah, vaskularnih abnormalnostih, homeostazah in pri </w:t>
      </w:r>
      <w:proofErr w:type="spellStart"/>
      <w:r w:rsidRPr="00D26208">
        <w:rPr>
          <w:rFonts w:eastAsia="Calibri"/>
          <w:bCs/>
          <w:sz w:val="24"/>
          <w:szCs w:val="24"/>
          <w:lang w:val="sl-SI"/>
        </w:rPr>
        <w:t>neablativnih</w:t>
      </w:r>
      <w:proofErr w:type="spellEnd"/>
      <w:r w:rsidRPr="00D26208">
        <w:rPr>
          <w:rFonts w:eastAsia="Calibri"/>
          <w:bCs/>
          <w:sz w:val="24"/>
          <w:szCs w:val="24"/>
          <w:lang w:val="sl-SI"/>
        </w:rPr>
        <w:t xml:space="preserve"> tretmajih na koži, vendar samo v primeru, da se dodatno naroči operativni dodatek in ga izdela originalni proizvajalec.</w:t>
      </w: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bCs/>
          <w:sz w:val="24"/>
          <w:szCs w:val="24"/>
          <w:lang w:val="sl-SI"/>
        </w:rPr>
      </w:pPr>
      <w:r w:rsidRPr="00D26208">
        <w:rPr>
          <w:rFonts w:eastAsia="Calibri"/>
          <w:b/>
          <w:bCs/>
          <w:sz w:val="24"/>
          <w:szCs w:val="24"/>
          <w:lang w:val="sl-SI"/>
        </w:rPr>
        <w:t>Kontraindikacije:</w:t>
      </w:r>
    </w:p>
    <w:p w:rsidR="00773C9D" w:rsidRPr="00D26208" w:rsidRDefault="00773C9D" w:rsidP="00773C9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Terapija se ne izvaja nad področjem kjer je tumor ali rakavo področje.</w:t>
      </w:r>
    </w:p>
    <w:p w:rsidR="00773C9D" w:rsidRPr="00D26208" w:rsidRDefault="00773C9D" w:rsidP="00773C9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Terapija se ne izvaja nad maternico kjer se nahaja fetus, plod.</w:t>
      </w:r>
    </w:p>
    <w:p w:rsidR="00773C9D" w:rsidRPr="00D26208" w:rsidRDefault="00773C9D" w:rsidP="00773C9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lastRenderedPageBreak/>
        <w:t>Terapija se ne izvaja nad področjem kjer je pred nedavnim bil injiciran steroid ali NSAID.</w:t>
      </w:r>
    </w:p>
    <w:p w:rsidR="00773C9D" w:rsidRPr="00D26208" w:rsidRDefault="00773C9D" w:rsidP="00773C9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 xml:space="preserve">Laserski žarek se ne sme usmerjati v oči ali žlezo ščitnico. </w:t>
      </w:r>
    </w:p>
    <w:p w:rsidR="00773C9D" w:rsidRPr="00D26208" w:rsidRDefault="00773C9D" w:rsidP="00773C9D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Cs/>
          <w:sz w:val="24"/>
          <w:szCs w:val="24"/>
          <w:lang w:val="sl-SI"/>
        </w:rPr>
      </w:pPr>
      <w:r w:rsidRPr="00D26208">
        <w:rPr>
          <w:rFonts w:eastAsia="Calibri"/>
          <w:bCs/>
          <w:sz w:val="24"/>
          <w:szCs w:val="24"/>
          <w:lang w:val="sl-SI"/>
        </w:rPr>
        <w:t>Vsi prisotni v sobi, kjer se izvaja terapija, morajo nositi priložena zaščitna očala (pacient, terapevt, asistent).</w:t>
      </w: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ind w:left="720"/>
        <w:contextualSpacing/>
        <w:jc w:val="both"/>
        <w:rPr>
          <w:rFonts w:eastAsia="Calibri"/>
          <w:sz w:val="24"/>
          <w:szCs w:val="24"/>
          <w:lang w:val="sl-SI"/>
        </w:rPr>
      </w:pPr>
    </w:p>
    <w:p w:rsidR="00773C9D" w:rsidRPr="00D26208" w:rsidRDefault="00773C9D" w:rsidP="00773C9D">
      <w:pPr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Rezultati obravnave v obdobju od 1.2.2017 do 31.12.2017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Med 1.2.2017 in 31.12.2017 seje obravnavalo 52 ran (dekubitusi, rane, </w:t>
      </w:r>
      <w:proofErr w:type="spellStart"/>
      <w:r w:rsidRPr="00D26208">
        <w:rPr>
          <w:rFonts w:eastAsia="Calibri"/>
          <w:sz w:val="24"/>
          <w:szCs w:val="24"/>
          <w:lang w:val="sl-SI"/>
        </w:rPr>
        <w:t>ulcus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</w:t>
      </w:r>
      <w:proofErr w:type="spellStart"/>
      <w:r w:rsidRPr="00D26208">
        <w:rPr>
          <w:rFonts w:eastAsia="Calibri"/>
          <w:sz w:val="24"/>
          <w:szCs w:val="24"/>
          <w:lang w:val="sl-SI"/>
        </w:rPr>
        <w:t>cruris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, operativna rana). Obravnavani so bili v starost med 72 in 95 let. 10 jih je umrlo preden je rana bila zaceljena. 38 ran je bilo popolnoma zaceljenih in 4 so še v postopku terapije. 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2"/>
          <w:szCs w:val="22"/>
          <w:lang w:val="sl-SI"/>
        </w:rPr>
      </w:pPr>
      <w:r w:rsidRPr="00D26208">
        <w:rPr>
          <w:rFonts w:eastAsia="Calibri"/>
          <w:b/>
          <w:sz w:val="22"/>
          <w:szCs w:val="22"/>
          <w:lang w:val="sl-SI"/>
        </w:rPr>
        <w:t>PRIMERI DOBRE PRAKSE PO DIAGNOZAH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Tehnika izvajanja obsevanja za rane</w:t>
      </w:r>
      <w:r w:rsidRPr="00D26208">
        <w:rPr>
          <w:rFonts w:eastAsia="Calibri"/>
          <w:sz w:val="24"/>
          <w:szCs w:val="24"/>
          <w:lang w:val="sl-SI"/>
        </w:rPr>
        <w:t>:</w:t>
      </w:r>
    </w:p>
    <w:p w:rsidR="00773C9D" w:rsidRPr="00D26208" w:rsidRDefault="00773C9D" w:rsidP="00773C9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medicinski tehnik temeljito očisti rano in 10 cm okolice</w:t>
      </w:r>
    </w:p>
    <w:p w:rsidR="00773C9D" w:rsidRPr="00D26208" w:rsidRDefault="00773C9D" w:rsidP="00773C9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rana se obseva ročno po programu za mehka tkiva (4minute), od tega se razdeli čas 1/3 za obsevanje same rane (proti bakterijski učinek) in 2/3 za okolico rane</w:t>
      </w:r>
    </w:p>
    <w:p w:rsidR="00773C9D" w:rsidRPr="00D26208" w:rsidRDefault="00773C9D" w:rsidP="00773C9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pri </w:t>
      </w:r>
      <w:proofErr w:type="spellStart"/>
      <w:r w:rsidRPr="00D26208">
        <w:rPr>
          <w:rFonts w:eastAsia="Calibri"/>
          <w:sz w:val="24"/>
          <w:szCs w:val="24"/>
          <w:lang w:val="sl-SI"/>
        </w:rPr>
        <w:t>ulcusih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se obseva tudi podporno tkivo (m. </w:t>
      </w:r>
      <w:proofErr w:type="spellStart"/>
      <w:r w:rsidRPr="00D26208">
        <w:rPr>
          <w:rFonts w:eastAsia="Calibri"/>
          <w:sz w:val="24"/>
          <w:szCs w:val="24"/>
          <w:lang w:val="sl-SI"/>
        </w:rPr>
        <w:t>quadriceps</w:t>
      </w:r>
      <w:proofErr w:type="spellEnd"/>
      <w:r w:rsidRPr="00D26208">
        <w:rPr>
          <w:rFonts w:eastAsia="Calibri"/>
          <w:sz w:val="24"/>
          <w:szCs w:val="24"/>
          <w:lang w:val="sl-SI"/>
        </w:rPr>
        <w:t>) s časom 5, 8 ali 10 minut)</w:t>
      </w:r>
    </w:p>
    <w:p w:rsidR="00773C9D" w:rsidRPr="00D26208" w:rsidRDefault="00773C9D" w:rsidP="00773C9D">
      <w:pPr>
        <w:numPr>
          <w:ilvl w:val="0"/>
          <w:numId w:val="5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po končanem obsevanju se ran pokrije po navodilih zdravnika</w:t>
      </w:r>
    </w:p>
    <w:p w:rsidR="00773C9D" w:rsidRPr="00D26208" w:rsidRDefault="00773C9D" w:rsidP="00773C9D">
      <w:pPr>
        <w:spacing w:after="200" w:line="276" w:lineRule="auto"/>
        <w:ind w:left="360"/>
        <w:jc w:val="both"/>
        <w:rPr>
          <w:rFonts w:eastAsia="Calibri"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ind w:left="360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b/>
          <w:i/>
          <w:sz w:val="24"/>
          <w:szCs w:val="24"/>
          <w:lang w:val="sl-SI"/>
        </w:rPr>
        <w:t>Dekubitus</w:t>
      </w:r>
      <w:r w:rsidRPr="00D26208">
        <w:rPr>
          <w:rFonts w:eastAsia="Calibri"/>
          <w:sz w:val="24"/>
          <w:szCs w:val="24"/>
          <w:lang w:val="sl-SI"/>
        </w:rPr>
        <w:t>: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R.E. obe peti  20.3.-20.6..2017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Č.B. levo uho 24.3.-12.6.2017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J.A. desno uho 29.3-14.4.2017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N.M. glava 7.4.-22.5.2017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T.M. sakralni  predel 8.5.-222.5.2017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V.S. levi </w:t>
      </w:r>
      <w:proofErr w:type="spellStart"/>
      <w:r w:rsidRPr="00D26208">
        <w:rPr>
          <w:rFonts w:eastAsia="Calibri"/>
          <w:sz w:val="24"/>
          <w:szCs w:val="24"/>
          <w:lang w:val="sl-SI"/>
        </w:rPr>
        <w:t>trohanter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</w:t>
      </w:r>
      <w:proofErr w:type="spellStart"/>
      <w:r w:rsidRPr="00D26208">
        <w:rPr>
          <w:rFonts w:eastAsia="Calibri"/>
          <w:sz w:val="24"/>
          <w:szCs w:val="24"/>
          <w:lang w:val="sl-SI"/>
        </w:rPr>
        <w:t>maior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22.11.-11.12.2017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J.A. levo stopalo 17.-24.7.2017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J.K. trtica 19.7.-16.8.2017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lastRenderedPageBreak/>
        <w:t>B.T. trtica 16.6.-23.6.2017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S.K. zunanji rob levega stopala 3.4.-12.6.2017</w:t>
      </w:r>
    </w:p>
    <w:p w:rsidR="00773C9D" w:rsidRPr="00D26208" w:rsidRDefault="00773C9D" w:rsidP="00773C9D">
      <w:pPr>
        <w:numPr>
          <w:ilvl w:val="0"/>
          <w:numId w:val="6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D.Š. leva golen 8.-22.5.2017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b/>
          <w:sz w:val="22"/>
          <w:szCs w:val="22"/>
          <w:lang w:val="sl-SI"/>
        </w:rPr>
        <w:t xml:space="preserve">Dekubitusi na obeh petah - </w:t>
      </w:r>
      <w:r w:rsidRPr="00D26208">
        <w:rPr>
          <w:rFonts w:ascii="Calibri" w:eastAsia="Calibri" w:hAnsi="Calibri"/>
          <w:sz w:val="22"/>
          <w:szCs w:val="22"/>
          <w:lang w:val="sl-SI"/>
        </w:rPr>
        <w:t xml:space="preserve">20.6.2017 je bilo popolno zaceljeno   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 xml:space="preserve">                         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 xml:space="preserve">                            20.3.2017                                                         14.5.2017                                            </w:t>
      </w:r>
    </w:p>
    <w:p w:rsidR="00773C9D" w:rsidRPr="00D26208" w:rsidRDefault="00773C9D" w:rsidP="00773C9D">
      <w:pPr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51373C7B" wp14:editId="4F181978">
            <wp:extent cx="5086350" cy="2294814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0422" cy="266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 xml:space="preserve">               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/>
        </w:rPr>
      </w:pPr>
      <w:r w:rsidRPr="00D26208">
        <w:rPr>
          <w:rFonts w:ascii="Calibri" w:eastAsia="Calibri" w:hAnsi="Calibri"/>
          <w:b/>
          <w:sz w:val="24"/>
          <w:szCs w:val="24"/>
          <w:lang w:val="sl-SI"/>
        </w:rPr>
        <w:t>Dekubitus na stopalu</w:t>
      </w:r>
    </w:p>
    <w:p w:rsidR="00773C9D" w:rsidRPr="00D26208" w:rsidRDefault="00773C9D" w:rsidP="00773C9D">
      <w:pPr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>3.4.2017                                                                                      12.6.2017</w:t>
      </w:r>
    </w:p>
    <w:p w:rsidR="00773C9D" w:rsidRPr="00D26208" w:rsidRDefault="00773C9D" w:rsidP="00773C9D">
      <w:pPr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sl-SI" w:eastAsia="sl-SI"/>
        </w:rPr>
      </w:pPr>
    </w:p>
    <w:p w:rsidR="00773C9D" w:rsidRPr="00D26208" w:rsidRDefault="00773C9D" w:rsidP="00773C9D">
      <w:pPr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6A95E1D0" wp14:editId="1304E4DF">
            <wp:extent cx="5610225" cy="1971675"/>
            <wp:effectExtent l="0" t="0" r="9525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i/>
          <w:sz w:val="24"/>
          <w:szCs w:val="24"/>
          <w:lang w:val="sl-SI"/>
        </w:rPr>
      </w:pPr>
      <w:r w:rsidRPr="00D26208">
        <w:rPr>
          <w:rFonts w:eastAsia="Calibri"/>
          <w:b/>
          <w:i/>
          <w:sz w:val="24"/>
          <w:szCs w:val="24"/>
          <w:lang w:val="sl-SI"/>
        </w:rPr>
        <w:t>Mehur: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D.A. leva peta 19.5-17.7.2017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lastRenderedPageBreak/>
        <w:t>L.G. palec leve roke 17.7.-24.7.2017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i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i/>
          <w:sz w:val="24"/>
          <w:szCs w:val="24"/>
          <w:lang w:val="sl-SI"/>
        </w:rPr>
      </w:pPr>
      <w:r w:rsidRPr="00D26208">
        <w:rPr>
          <w:rFonts w:eastAsia="Calibri"/>
          <w:b/>
          <w:i/>
          <w:sz w:val="24"/>
          <w:szCs w:val="24"/>
          <w:lang w:val="sl-SI"/>
        </w:rPr>
        <w:t>Rana: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R.M. leva golen 11.9.-11.12.2017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M.P. pod levo </w:t>
      </w:r>
      <w:proofErr w:type="spellStart"/>
      <w:r w:rsidRPr="00D26208">
        <w:rPr>
          <w:rFonts w:eastAsia="Calibri"/>
          <w:sz w:val="24"/>
          <w:szCs w:val="24"/>
          <w:lang w:val="sl-SI"/>
        </w:rPr>
        <w:t>patelo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15.9.-11.12.2017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S.N. pregib desnega komolca 20.12.2017-3.2.2018</w:t>
      </w:r>
    </w:p>
    <w:p w:rsidR="00773C9D" w:rsidRPr="00D26208" w:rsidRDefault="00773C9D" w:rsidP="00773C9D">
      <w:pPr>
        <w:numPr>
          <w:ilvl w:val="0"/>
          <w:numId w:val="8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P.Š. odrgnina desne goleni 14.7.-24.7.2017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/>
        </w:rPr>
      </w:pPr>
      <w:r w:rsidRPr="00D26208">
        <w:rPr>
          <w:rFonts w:ascii="Calibri" w:eastAsia="Calibri" w:hAnsi="Calibri"/>
          <w:b/>
          <w:sz w:val="24"/>
          <w:szCs w:val="24"/>
          <w:lang w:val="sl-SI"/>
        </w:rPr>
        <w:t>Rana  leva golen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 xml:space="preserve">                       11.9.2017                                                                              11.12.2017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 w:eastAsia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3DCCFF9A" wp14:editId="7C768072">
            <wp:extent cx="5381625" cy="159067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 w:eastAsia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/>
        </w:rPr>
      </w:pPr>
      <w:r w:rsidRPr="00D26208">
        <w:rPr>
          <w:rFonts w:ascii="Calibri" w:eastAsia="Calibri" w:hAnsi="Calibri"/>
          <w:b/>
          <w:sz w:val="24"/>
          <w:szCs w:val="24"/>
          <w:lang w:val="sl-SI"/>
        </w:rPr>
        <w:t>Rana v pregibu desnega komolca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4"/>
          <w:szCs w:val="24"/>
          <w:lang w:val="sl-SI" w:eastAsia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t xml:space="preserve">                  20.12.2017                                               10.1.2017                                                   31.1.2017 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692A9CE2" wp14:editId="22D17387">
            <wp:extent cx="6505575" cy="161925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 w:cs="Calibri"/>
          <w:b/>
          <w:sz w:val="24"/>
          <w:szCs w:val="24"/>
          <w:lang w:val="sl-SI"/>
        </w:rPr>
      </w:pPr>
      <w:r w:rsidRPr="00D26208">
        <w:rPr>
          <w:rFonts w:ascii="Calibri" w:eastAsia="Calibri" w:hAnsi="Calibri" w:cs="Calibri"/>
          <w:b/>
          <w:sz w:val="24"/>
          <w:szCs w:val="24"/>
          <w:lang w:val="sl-SI"/>
        </w:rPr>
        <w:t>Operativna rana:</w:t>
      </w:r>
    </w:p>
    <w:p w:rsidR="00773C9D" w:rsidRPr="00D26208" w:rsidRDefault="00773C9D" w:rsidP="00773C9D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lastRenderedPageBreak/>
        <w:t>M.Š. desna stegnenica 19.4.-10.5.2017</w:t>
      </w:r>
    </w:p>
    <w:p w:rsidR="00773C9D" w:rsidRPr="00D26208" w:rsidRDefault="00773C9D" w:rsidP="00773C9D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K.L.  leva stegnenica 10.10.-30.10.201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 w:cs="Calibri"/>
          <w:b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i/>
          <w:sz w:val="24"/>
          <w:szCs w:val="24"/>
          <w:lang w:val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5849CB52" wp14:editId="2209FB5B">
            <wp:extent cx="6114415" cy="2124075"/>
            <wp:effectExtent l="0" t="0" r="63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1072" cy="21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i/>
          <w:sz w:val="24"/>
          <w:szCs w:val="24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proofErr w:type="spellStart"/>
      <w:r w:rsidRPr="00D26208">
        <w:rPr>
          <w:rFonts w:eastAsia="Calibri"/>
          <w:b/>
          <w:i/>
          <w:sz w:val="24"/>
          <w:szCs w:val="24"/>
          <w:lang w:val="sl-SI"/>
        </w:rPr>
        <w:t>Ulcus</w:t>
      </w:r>
      <w:proofErr w:type="spellEnd"/>
      <w:r w:rsidRPr="00D26208">
        <w:rPr>
          <w:rFonts w:eastAsia="Calibri"/>
          <w:b/>
          <w:i/>
          <w:sz w:val="24"/>
          <w:szCs w:val="24"/>
          <w:lang w:val="sl-SI"/>
        </w:rPr>
        <w:t xml:space="preserve"> </w:t>
      </w:r>
      <w:proofErr w:type="spellStart"/>
      <w:r w:rsidRPr="00D26208">
        <w:rPr>
          <w:rFonts w:eastAsia="Calibri"/>
          <w:b/>
          <w:i/>
          <w:sz w:val="24"/>
          <w:szCs w:val="24"/>
          <w:lang w:val="sl-SI"/>
        </w:rPr>
        <w:t>cruris</w:t>
      </w:r>
      <w:proofErr w:type="spellEnd"/>
      <w:r w:rsidRPr="00D26208">
        <w:rPr>
          <w:rFonts w:eastAsia="Calibri"/>
          <w:sz w:val="24"/>
          <w:szCs w:val="24"/>
          <w:lang w:val="sl-SI"/>
        </w:rPr>
        <w:t>:</w:t>
      </w:r>
    </w:p>
    <w:p w:rsidR="00773C9D" w:rsidRPr="00D26208" w:rsidRDefault="00773C9D" w:rsidP="00773C9D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K.M. desna golen 11.10-30.10.2017) (tudi  podporno tkivo 5 minut)</w:t>
      </w:r>
    </w:p>
    <w:p w:rsidR="00773C9D" w:rsidRPr="00D26208" w:rsidRDefault="00773C9D" w:rsidP="00773C9D">
      <w:pPr>
        <w:numPr>
          <w:ilvl w:val="0"/>
          <w:numId w:val="7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G.C.  leva golen 12.6.2016-20.2.2017 laser ASA 2 W</w:t>
      </w:r>
    </w:p>
    <w:p w:rsidR="00773C9D" w:rsidRPr="00D26208" w:rsidRDefault="00773C9D" w:rsidP="00773C9D">
      <w:pPr>
        <w:spacing w:after="200" w:line="276" w:lineRule="auto"/>
        <w:ind w:left="720"/>
        <w:contextualSpacing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 xml:space="preserve">                           20.2.-10.10.2017 laser </w:t>
      </w:r>
      <w:proofErr w:type="spellStart"/>
      <w:r w:rsidRPr="00D26208">
        <w:rPr>
          <w:rFonts w:eastAsia="Calibri"/>
          <w:sz w:val="24"/>
          <w:szCs w:val="24"/>
          <w:lang w:val="sl-SI"/>
        </w:rPr>
        <w:t>Cube</w:t>
      </w:r>
      <w:proofErr w:type="spellEnd"/>
      <w:r w:rsidRPr="00D26208">
        <w:rPr>
          <w:rFonts w:eastAsia="Calibri"/>
          <w:sz w:val="24"/>
          <w:szCs w:val="24"/>
          <w:lang w:val="sl-SI"/>
        </w:rPr>
        <w:t xml:space="preserve"> 3 (tudi  podporno tkivo 5 minut)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K.A. leva golen ( stara 99 let) 2.10.-30.10.2017 (tudi  podporno tkivo 5 minut)</w:t>
      </w: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sl-SI" w:eastAsia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 w:eastAsia="sl-SI"/>
        </w:rPr>
      </w:pPr>
      <w:proofErr w:type="spellStart"/>
      <w:r w:rsidRPr="00D26208">
        <w:rPr>
          <w:rFonts w:ascii="Calibri" w:eastAsia="Calibri" w:hAnsi="Calibri"/>
          <w:b/>
          <w:sz w:val="24"/>
          <w:szCs w:val="24"/>
          <w:lang w:val="sl-SI" w:eastAsia="sl-SI"/>
        </w:rPr>
        <w:t>Ulcus</w:t>
      </w:r>
      <w:proofErr w:type="spellEnd"/>
      <w:r w:rsidRPr="00D26208">
        <w:rPr>
          <w:rFonts w:ascii="Calibri" w:eastAsia="Calibri" w:hAnsi="Calibri"/>
          <w:b/>
          <w:sz w:val="24"/>
          <w:szCs w:val="24"/>
          <w:lang w:val="sl-SI" w:eastAsia="sl-SI"/>
        </w:rPr>
        <w:t xml:space="preserve"> </w:t>
      </w:r>
      <w:proofErr w:type="spellStart"/>
      <w:r w:rsidRPr="00D26208">
        <w:rPr>
          <w:rFonts w:ascii="Calibri" w:eastAsia="Calibri" w:hAnsi="Calibri"/>
          <w:b/>
          <w:sz w:val="24"/>
          <w:szCs w:val="24"/>
          <w:lang w:val="sl-SI" w:eastAsia="sl-SI"/>
        </w:rPr>
        <w:t>cruris</w:t>
      </w:r>
      <w:proofErr w:type="spellEnd"/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 w:eastAsia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 w:eastAsia="sl-SI"/>
        </w:rPr>
      </w:pPr>
      <w:r w:rsidRPr="00D26208">
        <w:rPr>
          <w:rFonts w:ascii="Calibri" w:eastAsia="Calibri" w:hAnsi="Calibri"/>
          <w:sz w:val="22"/>
          <w:szCs w:val="22"/>
          <w:lang w:val="sl-SI" w:eastAsia="sl-SI"/>
        </w:rPr>
        <w:t xml:space="preserve">                             11.10.2017                                                                                        11.12.2017</w:t>
      </w:r>
    </w:p>
    <w:p w:rsidR="00773C9D" w:rsidRPr="00D26208" w:rsidRDefault="00773C9D" w:rsidP="00773C9D">
      <w:pPr>
        <w:spacing w:after="200" w:line="276" w:lineRule="auto"/>
        <w:ind w:left="720"/>
        <w:contextualSpacing/>
        <w:jc w:val="both"/>
        <w:rPr>
          <w:rFonts w:ascii="Calibri" w:eastAsia="Calibri" w:hAnsi="Calibri"/>
          <w:sz w:val="22"/>
          <w:szCs w:val="22"/>
          <w:lang w:val="sl-SI"/>
        </w:rPr>
      </w:pPr>
      <w:bookmarkStart w:id="0" w:name="_GoBack"/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73FCA17B" wp14:editId="3DCBDA34">
            <wp:extent cx="5581650" cy="17430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i/>
          <w:sz w:val="22"/>
          <w:szCs w:val="22"/>
          <w:lang w:val="sl-SI"/>
        </w:rPr>
      </w:pPr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val="sl-SI"/>
        </w:rPr>
      </w:pPr>
      <w:proofErr w:type="spellStart"/>
      <w:r w:rsidRPr="00D26208">
        <w:rPr>
          <w:rFonts w:ascii="Calibri" w:eastAsia="Calibri" w:hAnsi="Calibri"/>
          <w:b/>
          <w:sz w:val="24"/>
          <w:szCs w:val="24"/>
          <w:lang w:val="sl-SI"/>
        </w:rPr>
        <w:t>Ulcus</w:t>
      </w:r>
      <w:proofErr w:type="spellEnd"/>
      <w:r w:rsidRPr="00D26208">
        <w:rPr>
          <w:rFonts w:ascii="Calibri" w:eastAsia="Calibri" w:hAnsi="Calibri"/>
          <w:b/>
          <w:sz w:val="24"/>
          <w:szCs w:val="24"/>
          <w:lang w:val="sl-SI"/>
        </w:rPr>
        <w:t xml:space="preserve"> </w:t>
      </w:r>
      <w:proofErr w:type="spellStart"/>
      <w:r w:rsidRPr="00D26208">
        <w:rPr>
          <w:rFonts w:ascii="Calibri" w:eastAsia="Calibri" w:hAnsi="Calibri"/>
          <w:b/>
          <w:sz w:val="24"/>
          <w:szCs w:val="24"/>
          <w:lang w:val="sl-SI"/>
        </w:rPr>
        <w:t>cruris</w:t>
      </w:r>
      <w:proofErr w:type="spellEnd"/>
    </w:p>
    <w:p w:rsidR="00773C9D" w:rsidRPr="00D26208" w:rsidRDefault="00773C9D" w:rsidP="00773C9D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val="sl-SI"/>
        </w:rPr>
      </w:pPr>
      <w:r w:rsidRPr="00D26208">
        <w:rPr>
          <w:rFonts w:ascii="Calibri" w:eastAsia="Calibri" w:hAnsi="Calibri"/>
          <w:sz w:val="22"/>
          <w:szCs w:val="22"/>
          <w:lang w:val="sl-SI"/>
        </w:rPr>
        <w:lastRenderedPageBreak/>
        <w:t xml:space="preserve">                                  2.10.2017                                                                     11.12.2017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ascii="Calibri" w:eastAsia="Calibri" w:hAnsi="Calibri"/>
          <w:noProof/>
          <w:sz w:val="22"/>
          <w:szCs w:val="22"/>
          <w:lang w:val="sl-SI" w:eastAsia="sl-SI"/>
        </w:rPr>
        <w:drawing>
          <wp:inline distT="0" distB="0" distL="0" distR="0" wp14:anchorId="507ED3BB" wp14:editId="2C8D9AC8">
            <wp:extent cx="5514975" cy="2019300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Tehnika izvajanja obsevanja za akutne bolečine: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Uporablja se program za hude bolečine v kombinaciji s programom za akutna stanja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Obseva se 7 krat vsak drugi dan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Povratne informacije so ocena zmanjšanja bolečine za 76%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Tehnika izvajanja obsevanja za kronične bolečine: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Z izbranim programom za del telesa, ki se obseva za kronična obolenja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Obseva se 10 krat vsak drugi dan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Povratne informacije so ocena zmanjšanja bolečine za 62%</w:t>
      </w:r>
    </w:p>
    <w:p w:rsidR="00773C9D" w:rsidRPr="00D26208" w:rsidRDefault="00773C9D" w:rsidP="00773C9D">
      <w:pPr>
        <w:spacing w:after="200" w:line="276" w:lineRule="auto"/>
        <w:jc w:val="both"/>
        <w:rPr>
          <w:rFonts w:eastAsia="Calibri"/>
          <w:b/>
          <w:sz w:val="24"/>
          <w:szCs w:val="24"/>
          <w:lang w:val="sl-SI"/>
        </w:rPr>
      </w:pPr>
      <w:r w:rsidRPr="00D26208">
        <w:rPr>
          <w:rFonts w:eastAsia="Calibri"/>
          <w:b/>
          <w:sz w:val="24"/>
          <w:szCs w:val="24"/>
          <w:lang w:val="sl-SI"/>
        </w:rPr>
        <w:t>Tehnika izvajanja obsevanja za poškodbe: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Uporablja se program za edeme v kombinaciji z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izbranim programom dela telesa, ki se obseva in aplikacijo DD tokov na poškodovani predel v kolikor je koža intaktna</w:t>
      </w:r>
    </w:p>
    <w:p w:rsidR="00773C9D" w:rsidRPr="00D26208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Po 3-4- terapijah se oteklina zmanjša in bolečina omili za 67 %</w:t>
      </w:r>
    </w:p>
    <w:p w:rsidR="00773C9D" w:rsidRDefault="00773C9D" w:rsidP="00773C9D">
      <w:pPr>
        <w:numPr>
          <w:ilvl w:val="0"/>
          <w:numId w:val="9"/>
        </w:num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  <w:r w:rsidRPr="00D26208">
        <w:rPr>
          <w:rFonts w:eastAsia="Calibri"/>
          <w:sz w:val="24"/>
          <w:szCs w:val="24"/>
          <w:lang w:val="sl-SI"/>
        </w:rPr>
        <w:t>Obseva se 7 krat vsak drugi dan (24 ur za spodbujeno regeneracijo)</w:t>
      </w:r>
    </w:p>
    <w:p w:rsidR="00773C9D" w:rsidRPr="00F179F1" w:rsidRDefault="00773C9D" w:rsidP="00773C9D">
      <w:pPr>
        <w:jc w:val="both"/>
        <w:rPr>
          <w:rFonts w:eastAsia="Calibri"/>
          <w:b/>
          <w:sz w:val="24"/>
          <w:szCs w:val="24"/>
        </w:rPr>
      </w:pPr>
      <w:proofErr w:type="spellStart"/>
      <w:r w:rsidRPr="00F179F1">
        <w:rPr>
          <w:rFonts w:eastAsia="Calibri"/>
          <w:b/>
          <w:sz w:val="24"/>
          <w:szCs w:val="24"/>
        </w:rPr>
        <w:t>Zaključek</w:t>
      </w:r>
      <w:proofErr w:type="spellEnd"/>
    </w:p>
    <w:p w:rsidR="00773C9D" w:rsidRDefault="00773C9D" w:rsidP="00773C9D">
      <w:pPr>
        <w:jc w:val="both"/>
        <w:rPr>
          <w:rFonts w:eastAsia="Calibri"/>
          <w:sz w:val="24"/>
          <w:szCs w:val="24"/>
        </w:rPr>
      </w:pPr>
      <w:r w:rsidRPr="00F179F1">
        <w:rPr>
          <w:rFonts w:eastAsia="Calibri"/>
          <w:sz w:val="24"/>
          <w:szCs w:val="24"/>
        </w:rPr>
        <w:t xml:space="preserve">Na </w:t>
      </w:r>
      <w:proofErr w:type="spellStart"/>
      <w:r w:rsidRPr="00F179F1">
        <w:rPr>
          <w:rFonts w:eastAsia="Calibri"/>
          <w:sz w:val="24"/>
          <w:szCs w:val="24"/>
        </w:rPr>
        <w:t>podlagi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osebnih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izkušenj</w:t>
      </w:r>
      <w:proofErr w:type="spellEnd"/>
      <w:r w:rsidRPr="00F179F1">
        <w:rPr>
          <w:rFonts w:eastAsia="Calibri"/>
          <w:sz w:val="24"/>
          <w:szCs w:val="24"/>
        </w:rPr>
        <w:t xml:space="preserve"> i</w:t>
      </w:r>
      <w:r>
        <w:rPr>
          <w:rFonts w:eastAsia="Calibri"/>
          <w:sz w:val="24"/>
          <w:szCs w:val="24"/>
        </w:rPr>
        <w:t xml:space="preserve">n </w:t>
      </w:r>
      <w:proofErr w:type="spellStart"/>
      <w:r>
        <w:rPr>
          <w:rFonts w:eastAsia="Calibri"/>
          <w:sz w:val="24"/>
          <w:szCs w:val="24"/>
        </w:rPr>
        <w:t>spremljanja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rezultatov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uporabe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terapije</w:t>
      </w:r>
      <w:proofErr w:type="spellEnd"/>
      <w:r w:rsidRPr="00F179F1">
        <w:rPr>
          <w:rFonts w:eastAsia="Calibri"/>
          <w:sz w:val="24"/>
          <w:szCs w:val="24"/>
        </w:rPr>
        <w:t xml:space="preserve"> z </w:t>
      </w:r>
      <w:proofErr w:type="spellStart"/>
      <w:r w:rsidRPr="00F179F1">
        <w:rPr>
          <w:rFonts w:eastAsia="Calibri"/>
          <w:sz w:val="24"/>
          <w:szCs w:val="24"/>
        </w:rPr>
        <w:t>laserjem</w:t>
      </w:r>
      <w:proofErr w:type="spellEnd"/>
      <w:r>
        <w:rPr>
          <w:rFonts w:eastAsia="Calibri"/>
          <w:sz w:val="24"/>
          <w:szCs w:val="24"/>
        </w:rPr>
        <w:t xml:space="preserve"> v </w:t>
      </w:r>
      <w:proofErr w:type="spellStart"/>
      <w:r>
        <w:rPr>
          <w:rFonts w:eastAsia="Calibri"/>
          <w:sz w:val="24"/>
          <w:szCs w:val="24"/>
        </w:rPr>
        <w:t>letu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gramStart"/>
      <w:r>
        <w:rPr>
          <w:rFonts w:eastAsia="Calibri"/>
          <w:sz w:val="24"/>
          <w:szCs w:val="24"/>
        </w:rPr>
        <w:t xml:space="preserve">2017 </w:t>
      </w:r>
      <w:r w:rsidRPr="00F179F1"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lahko</w:t>
      </w:r>
      <w:proofErr w:type="spellEnd"/>
      <w:proofErr w:type="gramEnd"/>
      <w:r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trdim</w:t>
      </w:r>
      <w:proofErr w:type="spellEnd"/>
      <w:r w:rsidRPr="00F179F1">
        <w:rPr>
          <w:rFonts w:eastAsia="Calibri"/>
          <w:sz w:val="24"/>
          <w:szCs w:val="24"/>
        </w:rPr>
        <w:t xml:space="preserve">, da le-ta </w:t>
      </w:r>
      <w:proofErr w:type="spellStart"/>
      <w:r w:rsidRPr="00F179F1">
        <w:rPr>
          <w:rFonts w:eastAsia="Calibri"/>
          <w:sz w:val="24"/>
          <w:szCs w:val="24"/>
        </w:rPr>
        <w:t>nudi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sorazmerno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veliko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učinkovitost</w:t>
      </w:r>
      <w:proofErr w:type="spellEnd"/>
      <w:r>
        <w:rPr>
          <w:rFonts w:eastAsia="Calibri"/>
          <w:sz w:val="24"/>
          <w:szCs w:val="24"/>
        </w:rPr>
        <w:t xml:space="preserve"> v </w:t>
      </w:r>
      <w:proofErr w:type="spellStart"/>
      <w:r>
        <w:rPr>
          <w:rFonts w:eastAsia="Calibri"/>
          <w:sz w:val="24"/>
          <w:szCs w:val="24"/>
        </w:rPr>
        <w:t>primerjavi</w:t>
      </w:r>
      <w:proofErr w:type="spellEnd"/>
      <w:r>
        <w:rPr>
          <w:rFonts w:eastAsia="Calibri"/>
          <w:sz w:val="24"/>
          <w:szCs w:val="24"/>
        </w:rPr>
        <w:t xml:space="preserve"> z </w:t>
      </w:r>
      <w:proofErr w:type="spellStart"/>
      <w:r>
        <w:rPr>
          <w:rFonts w:eastAsia="Calibri"/>
          <w:sz w:val="24"/>
          <w:szCs w:val="24"/>
        </w:rPr>
        <w:t>niskoenergetskimi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laserji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ki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sem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jih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uporabljala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prejšnja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leta</w:t>
      </w:r>
      <w:proofErr w:type="spellEnd"/>
      <w:r>
        <w:rPr>
          <w:rFonts w:eastAsia="Calibri"/>
          <w:sz w:val="24"/>
          <w:szCs w:val="24"/>
        </w:rPr>
        <w:t xml:space="preserve">. </w:t>
      </w:r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Omenjena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trditev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velja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za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 w:rsidRPr="00F179F1">
        <w:rPr>
          <w:rFonts w:eastAsia="Calibri"/>
          <w:sz w:val="24"/>
          <w:szCs w:val="24"/>
        </w:rPr>
        <w:t>obravnavo</w:t>
      </w:r>
      <w:proofErr w:type="spellEnd"/>
      <w:r w:rsidRPr="00F179F1"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starejše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populacije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bolnikov</w:t>
      </w:r>
      <w:proofErr w:type="spellEnd"/>
      <w:r>
        <w:rPr>
          <w:rFonts w:eastAsia="Calibri"/>
          <w:sz w:val="24"/>
          <w:szCs w:val="24"/>
        </w:rPr>
        <w:t xml:space="preserve"> v DSO.  </w:t>
      </w:r>
    </w:p>
    <w:p w:rsidR="00773C9D" w:rsidRDefault="00773C9D" w:rsidP="00773C9D">
      <w:pPr>
        <w:jc w:val="both"/>
        <w:rPr>
          <w:rFonts w:eastAsia="Calibri"/>
          <w:sz w:val="24"/>
          <w:szCs w:val="24"/>
        </w:rPr>
      </w:pPr>
    </w:p>
    <w:p w:rsidR="00773C9D" w:rsidRPr="00F179F1" w:rsidRDefault="00773C9D" w:rsidP="00773C9D">
      <w:pPr>
        <w:jc w:val="both"/>
        <w:rPr>
          <w:rFonts w:eastAsia="Calibri"/>
          <w:b/>
          <w:sz w:val="24"/>
          <w:szCs w:val="24"/>
        </w:rPr>
      </w:pPr>
      <w:proofErr w:type="spellStart"/>
      <w:r w:rsidRPr="00F179F1">
        <w:rPr>
          <w:rFonts w:eastAsia="Calibri"/>
          <w:b/>
          <w:sz w:val="24"/>
          <w:szCs w:val="24"/>
        </w:rPr>
        <w:t>Literatura</w:t>
      </w:r>
      <w:proofErr w:type="spellEnd"/>
      <w:r w:rsidRPr="00F179F1">
        <w:rPr>
          <w:rFonts w:eastAsia="Calibri"/>
          <w:b/>
          <w:sz w:val="24"/>
          <w:szCs w:val="24"/>
        </w:rPr>
        <w:t>:</w:t>
      </w:r>
    </w:p>
    <w:p w:rsidR="00773C9D" w:rsidRPr="00F179F1" w:rsidRDefault="00773C9D" w:rsidP="00773C9D">
      <w:pPr>
        <w:pStyle w:val="Odstavekseznama"/>
        <w:numPr>
          <w:ilvl w:val="0"/>
          <w:numId w:val="1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K-LASER </w:t>
      </w:r>
      <w:proofErr w:type="spellStart"/>
      <w:r>
        <w:rPr>
          <w:rFonts w:eastAsia="Calibri"/>
          <w:sz w:val="24"/>
          <w:szCs w:val="24"/>
        </w:rPr>
        <w:t>Cube</w:t>
      </w:r>
      <w:proofErr w:type="spellEnd"/>
      <w:r>
        <w:rPr>
          <w:rFonts w:eastAsia="Calibri"/>
          <w:sz w:val="24"/>
          <w:szCs w:val="24"/>
        </w:rPr>
        <w:t xml:space="preserve"> 3: Navodila za uporabo, 12.november 2012</w:t>
      </w:r>
    </w:p>
    <w:p w:rsidR="00773C9D" w:rsidRDefault="00773C9D" w:rsidP="00773C9D">
      <w:pPr>
        <w:spacing w:after="200" w:line="276" w:lineRule="auto"/>
        <w:jc w:val="both"/>
        <w:rPr>
          <w:rFonts w:eastAsia="Calibri"/>
          <w:sz w:val="24"/>
          <w:szCs w:val="24"/>
          <w:lang w:val="sl-SI"/>
        </w:rPr>
      </w:pPr>
    </w:p>
    <w:p w:rsidR="00736965" w:rsidRDefault="00736965"/>
    <w:sectPr w:rsidR="00736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05DBD"/>
    <w:multiLevelType w:val="hybridMultilevel"/>
    <w:tmpl w:val="B16283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32056"/>
    <w:multiLevelType w:val="hybridMultilevel"/>
    <w:tmpl w:val="814A8D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532C"/>
    <w:multiLevelType w:val="hybridMultilevel"/>
    <w:tmpl w:val="23D035F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066FA2"/>
    <w:multiLevelType w:val="hybridMultilevel"/>
    <w:tmpl w:val="A4CA49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4663E"/>
    <w:multiLevelType w:val="hybridMultilevel"/>
    <w:tmpl w:val="86CA6B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E60A0"/>
    <w:multiLevelType w:val="hybridMultilevel"/>
    <w:tmpl w:val="34F4D3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175C9"/>
    <w:multiLevelType w:val="hybridMultilevel"/>
    <w:tmpl w:val="87147B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940EA"/>
    <w:multiLevelType w:val="hybridMultilevel"/>
    <w:tmpl w:val="274E49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86854"/>
    <w:multiLevelType w:val="hybridMultilevel"/>
    <w:tmpl w:val="700872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D62D4"/>
    <w:multiLevelType w:val="hybridMultilevel"/>
    <w:tmpl w:val="72DAA50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C4535E"/>
    <w:multiLevelType w:val="hybridMultilevel"/>
    <w:tmpl w:val="F620E47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C9D"/>
    <w:rsid w:val="002F4042"/>
    <w:rsid w:val="005E3F4E"/>
    <w:rsid w:val="00736965"/>
    <w:rsid w:val="0077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E5A68-01DD-4223-B2EA-26658013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73C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73C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Šuster</dc:creator>
  <cp:keywords/>
  <dc:description/>
  <cp:lastModifiedBy>Albin Šuster</cp:lastModifiedBy>
  <cp:revision>1</cp:revision>
  <dcterms:created xsi:type="dcterms:W3CDTF">2018-04-19T05:32:00Z</dcterms:created>
  <dcterms:modified xsi:type="dcterms:W3CDTF">2018-04-19T05:33:00Z</dcterms:modified>
</cp:coreProperties>
</file>